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5D" w:rsidRPr="00A500D4" w:rsidRDefault="0002133A" w:rsidP="00A50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00D4">
        <w:rPr>
          <w:rFonts w:ascii="Times New Roman" w:hAnsi="Times New Roman" w:cs="Times New Roman"/>
          <w:sz w:val="24"/>
          <w:szCs w:val="24"/>
        </w:rPr>
        <w:t xml:space="preserve"> </w:t>
      </w:r>
      <w:r w:rsidRPr="00A500D4">
        <w:rPr>
          <w:rFonts w:ascii="Times New Roman" w:hAnsi="Times New Roman" w:cs="Times New Roman"/>
          <w:sz w:val="24"/>
          <w:szCs w:val="24"/>
        </w:rPr>
        <w:tab/>
      </w:r>
    </w:p>
    <w:p w:rsidR="00B6635D" w:rsidRPr="00A500D4" w:rsidRDefault="00B6635D" w:rsidP="00A50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02133A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00D4">
        <w:rPr>
          <w:rFonts w:ascii="Times New Roman" w:hAnsi="Times New Roman" w:cs="Times New Roman"/>
          <w:sz w:val="24"/>
          <w:szCs w:val="24"/>
        </w:rPr>
        <w:t>Adaptive Responses to Muscle Force, Velocity and Power</w:t>
      </w:r>
    </w:p>
    <w:p w:rsidR="00B6635D" w:rsidRPr="00A500D4" w:rsidRDefault="0002133A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00D4">
        <w:rPr>
          <w:rFonts w:ascii="Times New Roman" w:hAnsi="Times New Roman" w:cs="Times New Roman"/>
          <w:sz w:val="24"/>
          <w:szCs w:val="24"/>
        </w:rPr>
        <w:t>Student’s Name</w:t>
      </w:r>
    </w:p>
    <w:p w:rsidR="00B6635D" w:rsidRPr="00A500D4" w:rsidRDefault="0002133A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00D4">
        <w:rPr>
          <w:rFonts w:ascii="Times New Roman" w:hAnsi="Times New Roman" w:cs="Times New Roman"/>
          <w:sz w:val="24"/>
          <w:szCs w:val="24"/>
        </w:rPr>
        <w:t>Instructor’s Name</w:t>
      </w:r>
    </w:p>
    <w:p w:rsidR="00B6635D" w:rsidRPr="00A500D4" w:rsidRDefault="0002133A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00D4">
        <w:rPr>
          <w:rFonts w:ascii="Times New Roman" w:hAnsi="Times New Roman" w:cs="Times New Roman"/>
          <w:sz w:val="24"/>
          <w:szCs w:val="24"/>
        </w:rPr>
        <w:t>Date</w:t>
      </w:r>
    </w:p>
    <w:p w:rsidR="00B6635D" w:rsidRPr="00A500D4" w:rsidRDefault="00B6635D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B6635D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35D" w:rsidRPr="00A500D4" w:rsidRDefault="0002133A" w:rsidP="00A500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00D4">
        <w:rPr>
          <w:rFonts w:ascii="Times New Roman" w:hAnsi="Times New Roman" w:cs="Times New Roman"/>
          <w:sz w:val="24"/>
          <w:szCs w:val="24"/>
        </w:rPr>
        <w:lastRenderedPageBreak/>
        <w:t>Adaptive Responses to Muscle Force, Velocity and Power</w:t>
      </w:r>
    </w:p>
    <w:p w:rsidR="00B81F07" w:rsidRPr="00A500D4" w:rsidRDefault="0002133A" w:rsidP="00A500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00D4">
        <w:rPr>
          <w:rFonts w:ascii="Times New Roman" w:hAnsi="Times New Roman" w:cs="Times New Roman"/>
          <w:sz w:val="24"/>
          <w:szCs w:val="24"/>
        </w:rPr>
        <w:t>When a person gets involved in strength training,</w:t>
      </w:r>
      <w:r w:rsidR="00AF2B95" w:rsidRPr="00A500D4">
        <w:rPr>
          <w:rFonts w:ascii="Times New Roman" w:hAnsi="Times New Roman" w:cs="Times New Roman"/>
          <w:sz w:val="24"/>
          <w:szCs w:val="24"/>
        </w:rPr>
        <w:t xml:space="preserve"> their muscles undergo several changes-</w:t>
      </w:r>
      <w:r w:rsidR="00875BF8" w:rsidRPr="00A500D4">
        <w:rPr>
          <w:rFonts w:ascii="Times New Roman" w:hAnsi="Times New Roman" w:cs="Times New Roman"/>
          <w:sz w:val="24"/>
          <w:szCs w:val="24"/>
        </w:rPr>
        <w:t xml:space="preserve">increased resistance exercises like running or moving weighty load forces the muscles to contract harder. </w:t>
      </w:r>
      <w:r w:rsidR="00C33086" w:rsidRPr="00A500D4">
        <w:rPr>
          <w:rFonts w:ascii="Times New Roman" w:hAnsi="Times New Roman" w:cs="Times New Roman"/>
          <w:sz w:val="24"/>
          <w:szCs w:val="24"/>
        </w:rPr>
        <w:t>Training prompted varia</w:t>
      </w:r>
      <w:r w:rsidR="00F61BAB" w:rsidRPr="00A500D4">
        <w:rPr>
          <w:rFonts w:ascii="Times New Roman" w:hAnsi="Times New Roman" w:cs="Times New Roman"/>
          <w:sz w:val="24"/>
          <w:szCs w:val="24"/>
        </w:rPr>
        <w:t xml:space="preserve">tions in the muscle-tendon toughness </w:t>
      </w:r>
      <w:r w:rsidR="00B51FFE" w:rsidRPr="00A500D4">
        <w:rPr>
          <w:rFonts w:ascii="Times New Roman" w:hAnsi="Times New Roman" w:cs="Times New Roman"/>
          <w:sz w:val="24"/>
          <w:szCs w:val="24"/>
        </w:rPr>
        <w:t>hence theoretically, resulting in an escalation of the rate of force development (RFD)</w:t>
      </w:r>
      <w:r w:rsidR="00796A4D" w:rsidRPr="00A500D4">
        <w:rPr>
          <w:rFonts w:ascii="Times New Roman" w:hAnsi="Times New Roman" w:cs="Times New Roman"/>
          <w:sz w:val="24"/>
          <w:szCs w:val="24"/>
        </w:rPr>
        <w:t xml:space="preserve"> with strength training</w:t>
      </w:r>
      <w:r w:rsidR="00362AAA" w:rsidRPr="00A500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C3CB4"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Peñailillo</w:t>
      </w:r>
      <w:proofErr w:type="spellEnd"/>
      <w:r w:rsidR="005C3CB4"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0734C8"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5C3CB4"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2015</w:t>
      </w:r>
      <w:r w:rsidR="00362AAA" w:rsidRPr="00A500D4">
        <w:rPr>
          <w:rFonts w:ascii="Times New Roman" w:hAnsi="Times New Roman" w:cs="Times New Roman"/>
          <w:sz w:val="24"/>
          <w:szCs w:val="24"/>
        </w:rPr>
        <w:t>)</w:t>
      </w:r>
      <w:r w:rsidR="00796A4D" w:rsidRPr="00A500D4">
        <w:rPr>
          <w:rFonts w:ascii="Times New Roman" w:hAnsi="Times New Roman" w:cs="Times New Roman"/>
          <w:sz w:val="24"/>
          <w:szCs w:val="24"/>
        </w:rPr>
        <w:t>.</w:t>
      </w:r>
      <w:r w:rsidR="00362AAA" w:rsidRPr="00A500D4">
        <w:rPr>
          <w:rFonts w:ascii="Times New Roman" w:hAnsi="Times New Roman" w:cs="Times New Roman"/>
          <w:sz w:val="24"/>
          <w:szCs w:val="24"/>
        </w:rPr>
        <w:t xml:space="preserve"> </w:t>
      </w:r>
      <w:r w:rsidR="00762E38" w:rsidRPr="00A500D4">
        <w:rPr>
          <w:rFonts w:ascii="Times New Roman" w:hAnsi="Times New Roman" w:cs="Times New Roman"/>
          <w:sz w:val="24"/>
          <w:szCs w:val="24"/>
        </w:rPr>
        <w:t xml:space="preserve">Furthermore, tendon and </w:t>
      </w:r>
      <w:proofErr w:type="spellStart"/>
      <w:r w:rsidR="00762E38" w:rsidRPr="00A500D4">
        <w:rPr>
          <w:rFonts w:ascii="Times New Roman" w:hAnsi="Times New Roman" w:cs="Times New Roman"/>
          <w:sz w:val="24"/>
          <w:szCs w:val="24"/>
        </w:rPr>
        <w:t>aponeurosis</w:t>
      </w:r>
      <w:proofErr w:type="spellEnd"/>
      <w:r w:rsidR="00762E38" w:rsidRPr="00A500D4">
        <w:rPr>
          <w:rFonts w:ascii="Times New Roman" w:hAnsi="Times New Roman" w:cs="Times New Roman"/>
          <w:sz w:val="24"/>
          <w:szCs w:val="24"/>
        </w:rPr>
        <w:t xml:space="preserve"> stiffness are wholly associated </w:t>
      </w:r>
      <w:r w:rsidR="001B4225" w:rsidRPr="00A500D4">
        <w:rPr>
          <w:rFonts w:ascii="Times New Roman" w:hAnsi="Times New Roman" w:cs="Times New Roman"/>
          <w:sz w:val="24"/>
          <w:szCs w:val="24"/>
        </w:rPr>
        <w:t>with the frequency of force development</w:t>
      </w:r>
      <w:r w:rsidR="00507727">
        <w:rPr>
          <w:rFonts w:ascii="Times New Roman" w:hAnsi="Times New Roman" w:cs="Times New Roman"/>
          <w:sz w:val="24"/>
          <w:szCs w:val="24"/>
        </w:rPr>
        <w:t>; therefore, it enhanced in-</w:t>
      </w:r>
      <w:r w:rsidR="00950E1F" w:rsidRPr="00A500D4">
        <w:rPr>
          <w:rFonts w:ascii="Times New Roman" w:hAnsi="Times New Roman" w:cs="Times New Roman"/>
          <w:sz w:val="24"/>
          <w:szCs w:val="24"/>
        </w:rPr>
        <w:t>series acquiescence of the muscle</w:t>
      </w:r>
      <w:r w:rsidR="00A514A8">
        <w:rPr>
          <w:rFonts w:ascii="Times New Roman" w:hAnsi="Times New Roman" w:cs="Times New Roman"/>
          <w:sz w:val="24"/>
          <w:szCs w:val="24"/>
        </w:rPr>
        <w:t xml:space="preserve"> </w:t>
      </w:r>
      <w:r w:rsidR="00A514A8" w:rsidRPr="00A500D4">
        <w:rPr>
          <w:rFonts w:ascii="Times New Roman" w:hAnsi="Times New Roman" w:cs="Times New Roman"/>
          <w:sz w:val="24"/>
          <w:szCs w:val="24"/>
        </w:rPr>
        <w:t>ligament</w:t>
      </w:r>
      <w:r w:rsidR="00CE00CF" w:rsidRPr="00A500D4">
        <w:rPr>
          <w:rFonts w:ascii="Times New Roman" w:hAnsi="Times New Roman" w:cs="Times New Roman"/>
          <w:sz w:val="24"/>
          <w:szCs w:val="24"/>
        </w:rPr>
        <w:t xml:space="preserve"> unit</w:t>
      </w:r>
      <w:r w:rsidR="00A514A8">
        <w:rPr>
          <w:rFonts w:ascii="Times New Roman" w:hAnsi="Times New Roman" w:cs="Times New Roman"/>
          <w:sz w:val="24"/>
          <w:szCs w:val="24"/>
        </w:rPr>
        <w:t xml:space="preserve"> leading to the reduction in force development</w:t>
      </w:r>
      <w:r w:rsidR="002E20CC">
        <w:rPr>
          <w:rFonts w:ascii="Times New Roman" w:hAnsi="Times New Roman" w:cs="Times New Roman"/>
          <w:sz w:val="24"/>
          <w:szCs w:val="24"/>
        </w:rPr>
        <w:t xml:space="preserve"> rate</w:t>
      </w:r>
      <w:r w:rsidR="009A2BF5" w:rsidRPr="00A500D4">
        <w:rPr>
          <w:rFonts w:ascii="Times New Roman" w:hAnsi="Times New Roman" w:cs="Times New Roman"/>
          <w:sz w:val="24"/>
          <w:szCs w:val="24"/>
        </w:rPr>
        <w:t>.</w:t>
      </w:r>
    </w:p>
    <w:p w:rsidR="00DE6E33" w:rsidRPr="00A500D4" w:rsidRDefault="0002133A" w:rsidP="00A500D4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A500D4">
        <w:rPr>
          <w:rFonts w:ascii="Times New Roman" w:hAnsi="Times New Roman" w:cs="Times New Roman"/>
          <w:sz w:val="24"/>
          <w:szCs w:val="24"/>
        </w:rPr>
        <w:tab/>
      </w:r>
      <w:r w:rsidR="00635852">
        <w:rPr>
          <w:rFonts w:ascii="Times New Roman" w:hAnsi="Times New Roman" w:cs="Times New Roman"/>
          <w:sz w:val="24"/>
          <w:szCs w:val="24"/>
        </w:rPr>
        <w:t>RFD</w:t>
      </w:r>
      <w:r w:rsidR="00EB362B" w:rsidRPr="00A500D4">
        <w:rPr>
          <w:rFonts w:ascii="Times New Roman" w:hAnsi="Times New Roman" w:cs="Times New Roman"/>
          <w:sz w:val="24"/>
          <w:szCs w:val="24"/>
        </w:rPr>
        <w:t xml:space="preserve"> </w:t>
      </w:r>
      <w:r w:rsidR="00A954BB" w:rsidRPr="00A500D4">
        <w:rPr>
          <w:rFonts w:ascii="Times New Roman" w:hAnsi="Times New Roman" w:cs="Times New Roman"/>
          <w:sz w:val="24"/>
          <w:szCs w:val="24"/>
        </w:rPr>
        <w:t xml:space="preserve">is referred to as </w:t>
      </w:r>
      <w:r w:rsidR="004A5EDF" w:rsidRPr="00A500D4">
        <w:rPr>
          <w:rFonts w:ascii="Times New Roman" w:hAnsi="Times New Roman" w:cs="Times New Roman"/>
          <w:sz w:val="24"/>
          <w:szCs w:val="24"/>
        </w:rPr>
        <w:t>drop</w:t>
      </w:r>
      <w:r w:rsidR="001E7A72" w:rsidRPr="00A500D4">
        <w:rPr>
          <w:rFonts w:ascii="Times New Roman" w:hAnsi="Times New Roman" w:cs="Times New Roman"/>
          <w:sz w:val="24"/>
          <w:szCs w:val="24"/>
        </w:rPr>
        <w:t xml:space="preserve"> in </w:t>
      </w:r>
      <w:bookmarkStart w:id="0" w:name="_GoBack"/>
      <w:bookmarkEnd w:id="0"/>
      <w:r w:rsidR="004A5EDF" w:rsidRPr="00A500D4">
        <w:rPr>
          <w:rFonts w:ascii="Times New Roman" w:hAnsi="Times New Roman" w:cs="Times New Roman"/>
          <w:sz w:val="24"/>
          <w:szCs w:val="24"/>
        </w:rPr>
        <w:t>strength</w:t>
      </w:r>
      <w:r w:rsidR="004A5EDF">
        <w:rPr>
          <w:rFonts w:ascii="Times New Roman" w:hAnsi="Times New Roman" w:cs="Times New Roman"/>
          <w:sz w:val="24"/>
          <w:szCs w:val="24"/>
        </w:rPr>
        <w:t xml:space="preserve"> against time graph</w:t>
      </w:r>
      <w:r w:rsidR="001E7A72" w:rsidRPr="00A500D4">
        <w:rPr>
          <w:rFonts w:ascii="Times New Roman" w:hAnsi="Times New Roman" w:cs="Times New Roman"/>
          <w:sz w:val="24"/>
          <w:szCs w:val="24"/>
        </w:rPr>
        <w:t xml:space="preserve"> </w:t>
      </w:r>
      <w:r w:rsidR="00AF2B95" w:rsidRPr="00A500D4">
        <w:rPr>
          <w:rFonts w:ascii="Times New Roman" w:hAnsi="Times New Roman" w:cs="Times New Roman"/>
          <w:sz w:val="24"/>
          <w:szCs w:val="24"/>
        </w:rPr>
        <w:t>attained during</w:t>
      </w:r>
      <w:r w:rsidR="009238CF" w:rsidRPr="00A500D4">
        <w:rPr>
          <w:rFonts w:ascii="Times New Roman" w:hAnsi="Times New Roman" w:cs="Times New Roman"/>
          <w:sz w:val="24"/>
          <w:szCs w:val="24"/>
        </w:rPr>
        <w:t xml:space="preserve"> isometric conditions.</w:t>
      </w:r>
      <w:r w:rsidR="00E773A9" w:rsidRPr="00A500D4">
        <w:rPr>
          <w:rFonts w:ascii="Times New Roman" w:hAnsi="Times New Roman" w:cs="Times New Roman"/>
          <w:sz w:val="24"/>
          <w:szCs w:val="24"/>
        </w:rPr>
        <w:t xml:space="preserve"> The graph has been used to </w:t>
      </w:r>
      <w:r w:rsidR="001623C7" w:rsidRPr="00A500D4">
        <w:rPr>
          <w:rFonts w:ascii="Times New Roman" w:hAnsi="Times New Roman" w:cs="Times New Roman"/>
          <w:sz w:val="24"/>
          <w:szCs w:val="24"/>
        </w:rPr>
        <w:t xml:space="preserve">assess the ability to </w:t>
      </w:r>
      <w:r w:rsidR="00552A6D" w:rsidRPr="00A500D4">
        <w:rPr>
          <w:rFonts w:ascii="Times New Roman" w:hAnsi="Times New Roman" w:cs="Times New Roman"/>
          <w:sz w:val="24"/>
          <w:szCs w:val="24"/>
        </w:rPr>
        <w:t>quickly</w:t>
      </w:r>
      <w:r w:rsidR="001623C7" w:rsidRPr="00A500D4">
        <w:rPr>
          <w:rFonts w:ascii="Times New Roman" w:hAnsi="Times New Roman" w:cs="Times New Roman"/>
          <w:sz w:val="24"/>
          <w:szCs w:val="24"/>
        </w:rPr>
        <w:t xml:space="preserve"> </w:t>
      </w:r>
      <w:r w:rsidR="00552A6D" w:rsidRPr="00A500D4">
        <w:rPr>
          <w:rFonts w:ascii="Times New Roman" w:hAnsi="Times New Roman" w:cs="Times New Roman"/>
          <w:sz w:val="24"/>
          <w:szCs w:val="24"/>
        </w:rPr>
        <w:t>produce</w:t>
      </w:r>
      <w:r w:rsidR="001623C7" w:rsidRPr="00A500D4">
        <w:rPr>
          <w:rFonts w:ascii="Times New Roman" w:hAnsi="Times New Roman" w:cs="Times New Roman"/>
          <w:sz w:val="24"/>
          <w:szCs w:val="24"/>
        </w:rPr>
        <w:t xml:space="preserve"> a muscular </w:t>
      </w:r>
      <w:r w:rsidR="00552A6D" w:rsidRPr="00A500D4">
        <w:rPr>
          <w:rFonts w:ascii="Times New Roman" w:hAnsi="Times New Roman" w:cs="Times New Roman"/>
          <w:sz w:val="24"/>
          <w:szCs w:val="24"/>
        </w:rPr>
        <w:t xml:space="preserve">force that is critical in sports </w:t>
      </w:r>
      <w:r w:rsidR="007B04FB" w:rsidRPr="00A500D4">
        <w:rPr>
          <w:rFonts w:ascii="Times New Roman" w:hAnsi="Times New Roman" w:cs="Times New Roman"/>
          <w:sz w:val="24"/>
          <w:szCs w:val="24"/>
        </w:rPr>
        <w:t>activities and other functional activities.</w:t>
      </w:r>
      <w:r w:rsidR="00AB4F24" w:rsidRPr="00A500D4">
        <w:rPr>
          <w:rFonts w:ascii="Times New Roman" w:hAnsi="Times New Roman" w:cs="Times New Roman"/>
          <w:sz w:val="24"/>
          <w:szCs w:val="24"/>
        </w:rPr>
        <w:t xml:space="preserve"> </w:t>
      </w:r>
      <w:r w:rsidR="00224F9A" w:rsidRPr="00A500D4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F6788D" w:rsidRPr="00A500D4">
        <w:rPr>
          <w:rFonts w:ascii="Times New Roman" w:hAnsi="Times New Roman" w:cs="Times New Roman"/>
          <w:sz w:val="24"/>
          <w:szCs w:val="24"/>
        </w:rPr>
        <w:t xml:space="preserve">the rate of force development is inclined by diverse biological factors </w:t>
      </w:r>
      <w:r w:rsidR="00505A5F" w:rsidRPr="00A500D4">
        <w:rPr>
          <w:rFonts w:ascii="Times New Roman" w:hAnsi="Times New Roman" w:cs="Times New Roman"/>
          <w:sz w:val="24"/>
          <w:szCs w:val="24"/>
        </w:rPr>
        <w:t xml:space="preserve">in its early and late phases of contractions </w:t>
      </w:r>
      <w:r w:rsidR="002917BC" w:rsidRPr="00A500D4">
        <w:rPr>
          <w:rFonts w:ascii="Times New Roman" w:hAnsi="Times New Roman" w:cs="Times New Roman"/>
          <w:sz w:val="24"/>
          <w:szCs w:val="24"/>
        </w:rPr>
        <w:t xml:space="preserve">because of the positive connotation </w:t>
      </w:r>
      <w:r w:rsidR="0072411F" w:rsidRPr="00A500D4">
        <w:rPr>
          <w:rFonts w:ascii="Times New Roman" w:hAnsi="Times New Roman" w:cs="Times New Roman"/>
          <w:sz w:val="24"/>
          <w:szCs w:val="24"/>
        </w:rPr>
        <w:t>among the maximal force and the RFD.</w:t>
      </w:r>
      <w:r w:rsidR="002B4082" w:rsidRPr="00A500D4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AF2B95" w:rsidRPr="00A500D4">
        <w:rPr>
          <w:rFonts w:ascii="Times New Roman" w:hAnsi="Times New Roman" w:cs="Times New Roman"/>
          <w:noProof/>
          <w:sz w:val="24"/>
          <w:szCs w:val="24"/>
        </w:rPr>
        <w:t xml:space="preserve">Oliveira et al. (2013), </w:t>
      </w:r>
      <w:r w:rsidR="003E3974" w:rsidRPr="00A500D4">
        <w:rPr>
          <w:rFonts w:ascii="Times New Roman" w:hAnsi="Times New Roman" w:cs="Times New Roman"/>
          <w:noProof/>
          <w:sz w:val="24"/>
          <w:szCs w:val="24"/>
        </w:rPr>
        <w:t>the early phase is</w:t>
      </w:r>
      <w:r w:rsidR="002E478B">
        <w:rPr>
          <w:rFonts w:ascii="Times New Roman" w:hAnsi="Times New Roman" w:cs="Times New Roman"/>
          <w:noProof/>
          <w:sz w:val="24"/>
          <w:szCs w:val="24"/>
        </w:rPr>
        <w:t xml:space="preserve"> inclined by the inherent tissue</w:t>
      </w:r>
      <w:r w:rsidR="003E3974" w:rsidRPr="00A500D4">
        <w:rPr>
          <w:rFonts w:ascii="Times New Roman" w:hAnsi="Times New Roman" w:cs="Times New Roman"/>
          <w:noProof/>
          <w:sz w:val="24"/>
          <w:szCs w:val="24"/>
        </w:rPr>
        <w:t xml:space="preserve"> contr</w:t>
      </w:r>
      <w:r w:rsidR="005A0D5E">
        <w:rPr>
          <w:rFonts w:ascii="Times New Roman" w:hAnsi="Times New Roman" w:cs="Times New Roman"/>
          <w:noProof/>
          <w:sz w:val="24"/>
          <w:szCs w:val="24"/>
        </w:rPr>
        <w:t>actile features and neural control</w:t>
      </w:r>
      <w:r w:rsidR="003E3974" w:rsidRPr="00A500D4">
        <w:rPr>
          <w:rFonts w:ascii="Times New Roman" w:hAnsi="Times New Roman" w:cs="Times New Roman"/>
          <w:noProof/>
          <w:sz w:val="24"/>
          <w:szCs w:val="24"/>
        </w:rPr>
        <w:t>, w</w:t>
      </w:r>
      <w:r w:rsidR="000008E0">
        <w:rPr>
          <w:rFonts w:ascii="Times New Roman" w:hAnsi="Times New Roman" w:cs="Times New Roman"/>
          <w:noProof/>
          <w:sz w:val="24"/>
          <w:szCs w:val="24"/>
        </w:rPr>
        <w:t>hile the inclination of the last</w:t>
      </w:r>
      <w:r w:rsidR="003E3974" w:rsidRPr="00A500D4">
        <w:rPr>
          <w:rFonts w:ascii="Times New Roman" w:hAnsi="Times New Roman" w:cs="Times New Roman"/>
          <w:noProof/>
          <w:sz w:val="24"/>
          <w:szCs w:val="24"/>
        </w:rPr>
        <w:t xml:space="preserve"> phase is due to the </w:t>
      </w:r>
      <w:r w:rsidR="00A72F29" w:rsidRPr="00A500D4">
        <w:rPr>
          <w:rFonts w:ascii="Times New Roman" w:hAnsi="Times New Roman" w:cs="Times New Roman"/>
          <w:noProof/>
          <w:sz w:val="24"/>
          <w:szCs w:val="24"/>
        </w:rPr>
        <w:t xml:space="preserve">neural drive, cross-sectional area </w:t>
      </w:r>
      <w:r w:rsidR="00250A2F" w:rsidRPr="00A500D4">
        <w:rPr>
          <w:rFonts w:ascii="Times New Roman" w:hAnsi="Times New Roman" w:cs="Times New Roman"/>
          <w:noProof/>
          <w:sz w:val="24"/>
          <w:szCs w:val="24"/>
        </w:rPr>
        <w:t>of the muscles and arduousness of tendon aponeurosis complex.</w:t>
      </w:r>
      <w:r w:rsidR="002E478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43785A" w:rsidRPr="00A500D4" w:rsidRDefault="0002133A" w:rsidP="00A500D4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A500D4">
        <w:rPr>
          <w:rFonts w:ascii="Times New Roman" w:hAnsi="Times New Roman" w:cs="Times New Roman"/>
          <w:noProof/>
          <w:sz w:val="24"/>
          <w:szCs w:val="24"/>
        </w:rPr>
        <w:tab/>
      </w:r>
      <w:r w:rsidR="00AF2B95" w:rsidRPr="00A500D4">
        <w:rPr>
          <w:rFonts w:ascii="Times New Roman" w:hAnsi="Times New Roman" w:cs="Times New Roman"/>
          <w:noProof/>
          <w:sz w:val="24"/>
          <w:szCs w:val="24"/>
        </w:rPr>
        <w:t xml:space="preserve">On the other hand, </w:t>
      </w:r>
      <w:r w:rsidR="005619BA" w:rsidRPr="00A500D4">
        <w:rPr>
          <w:rFonts w:ascii="Times New Roman" w:hAnsi="Times New Roman" w:cs="Times New Roman"/>
          <w:noProof/>
          <w:sz w:val="24"/>
          <w:szCs w:val="24"/>
        </w:rPr>
        <w:t xml:space="preserve">the assessment of RFD during fast </w:t>
      </w:r>
      <w:r w:rsidR="00B46321" w:rsidRPr="00A500D4">
        <w:rPr>
          <w:rFonts w:ascii="Times New Roman" w:hAnsi="Times New Roman" w:cs="Times New Roman"/>
          <w:noProof/>
          <w:sz w:val="24"/>
          <w:szCs w:val="24"/>
        </w:rPr>
        <w:t xml:space="preserve">contractions </w:t>
      </w:r>
      <w:r w:rsidR="00AF2B95" w:rsidRPr="00A500D4">
        <w:rPr>
          <w:rFonts w:ascii="Times New Roman" w:hAnsi="Times New Roman" w:cs="Times New Roman"/>
          <w:noProof/>
          <w:sz w:val="24"/>
          <w:szCs w:val="24"/>
        </w:rPr>
        <w:t>increases</w:t>
      </w:r>
      <w:r w:rsidR="00B46321" w:rsidRPr="00A500D4">
        <w:rPr>
          <w:rFonts w:ascii="Times New Roman" w:hAnsi="Times New Roman" w:cs="Times New Roman"/>
          <w:noProof/>
          <w:sz w:val="24"/>
          <w:szCs w:val="24"/>
        </w:rPr>
        <w:t xml:space="preserve"> in determining the </w:t>
      </w:r>
      <w:r w:rsidR="00AC744E" w:rsidRPr="00A500D4">
        <w:rPr>
          <w:rFonts w:ascii="Times New Roman" w:hAnsi="Times New Roman" w:cs="Times New Roman"/>
          <w:noProof/>
          <w:sz w:val="24"/>
          <w:szCs w:val="24"/>
        </w:rPr>
        <w:t xml:space="preserve">strength of </w:t>
      </w:r>
      <w:r w:rsidR="00B86593" w:rsidRPr="00A500D4">
        <w:rPr>
          <w:rFonts w:ascii="Times New Roman" w:hAnsi="Times New Roman" w:cs="Times New Roman"/>
          <w:noProof/>
          <w:sz w:val="24"/>
          <w:szCs w:val="24"/>
        </w:rPr>
        <w:t>trainin</w:t>
      </w:r>
      <w:r w:rsidR="00802376" w:rsidRPr="00A500D4">
        <w:rPr>
          <w:rFonts w:ascii="Times New Roman" w:hAnsi="Times New Roman" w:cs="Times New Roman"/>
          <w:noProof/>
          <w:sz w:val="24"/>
          <w:szCs w:val="24"/>
        </w:rPr>
        <w:t xml:space="preserve">g as well as patients and older </w:t>
      </w:r>
      <w:r w:rsidR="00B86593" w:rsidRPr="00A500D4">
        <w:rPr>
          <w:rFonts w:ascii="Times New Roman" w:hAnsi="Times New Roman" w:cs="Times New Roman"/>
          <w:noProof/>
          <w:sz w:val="24"/>
          <w:szCs w:val="24"/>
        </w:rPr>
        <w:t>people</w:t>
      </w:r>
      <w:r w:rsidR="00AF2B95" w:rsidRPr="00A500D4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proofErr w:type="spellStart"/>
      <w:r w:rsidR="000734C8"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Maffiuletti</w:t>
      </w:r>
      <w:proofErr w:type="spellEnd"/>
      <w:r w:rsidR="00AF2B95" w:rsidRPr="00A500D4">
        <w:rPr>
          <w:rFonts w:ascii="Times New Roman" w:hAnsi="Times New Roman" w:cs="Times New Roman"/>
          <w:noProof/>
          <w:sz w:val="24"/>
          <w:szCs w:val="24"/>
        </w:rPr>
        <w:t xml:space="preserve"> et al., 2016)</w:t>
      </w:r>
      <w:r w:rsidR="00B86593" w:rsidRPr="00A500D4">
        <w:rPr>
          <w:rFonts w:ascii="Times New Roman" w:hAnsi="Times New Roman" w:cs="Times New Roman"/>
          <w:noProof/>
          <w:sz w:val="24"/>
          <w:szCs w:val="24"/>
        </w:rPr>
        <w:t>.</w:t>
      </w:r>
      <w:r w:rsidR="00362B14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279A7" w:rsidRPr="00A500D4">
        <w:rPr>
          <w:rFonts w:ascii="Times New Roman" w:hAnsi="Times New Roman" w:cs="Times New Roman"/>
          <w:noProof/>
          <w:sz w:val="24"/>
          <w:szCs w:val="24"/>
        </w:rPr>
        <w:t xml:space="preserve">RFD is </w:t>
      </w:r>
      <w:r w:rsidR="005E2494" w:rsidRPr="00A500D4">
        <w:rPr>
          <w:rFonts w:ascii="Times New Roman" w:hAnsi="Times New Roman" w:cs="Times New Roman"/>
          <w:noProof/>
          <w:sz w:val="24"/>
          <w:szCs w:val="24"/>
        </w:rPr>
        <w:t>improved</w:t>
      </w:r>
      <w:r w:rsidR="00C279A7" w:rsidRPr="00A500D4">
        <w:rPr>
          <w:rFonts w:ascii="Times New Roman" w:hAnsi="Times New Roman" w:cs="Times New Roman"/>
          <w:noProof/>
          <w:sz w:val="24"/>
          <w:szCs w:val="24"/>
        </w:rPr>
        <w:t xml:space="preserve"> through strength training </w:t>
      </w:r>
      <w:r w:rsidR="007804AF" w:rsidRPr="00A500D4">
        <w:rPr>
          <w:rFonts w:ascii="Times New Roman" w:hAnsi="Times New Roman" w:cs="Times New Roman"/>
          <w:noProof/>
          <w:sz w:val="24"/>
          <w:szCs w:val="24"/>
        </w:rPr>
        <w:t xml:space="preserve">in several subjects </w:t>
      </w:r>
      <w:r w:rsidR="005E2494" w:rsidRPr="00A500D4">
        <w:rPr>
          <w:rFonts w:ascii="Times New Roman" w:hAnsi="Times New Roman" w:cs="Times New Roman"/>
          <w:noProof/>
          <w:sz w:val="24"/>
          <w:szCs w:val="24"/>
        </w:rPr>
        <w:t xml:space="preserve">primarily over an enhancement in quick muscle activation and </w:t>
      </w:r>
      <w:r w:rsidR="008E4A1B" w:rsidRPr="00A500D4">
        <w:rPr>
          <w:rFonts w:ascii="Times New Roman" w:hAnsi="Times New Roman" w:cs="Times New Roman"/>
          <w:noProof/>
          <w:sz w:val="24"/>
          <w:szCs w:val="24"/>
        </w:rPr>
        <w:t>can be resolute</w:t>
      </w:r>
      <w:r w:rsidR="00791C37" w:rsidRPr="00A500D4">
        <w:rPr>
          <w:rFonts w:ascii="Times New Roman" w:hAnsi="Times New Roman" w:cs="Times New Roman"/>
          <w:noProof/>
          <w:sz w:val="24"/>
          <w:szCs w:val="24"/>
        </w:rPr>
        <w:t xml:space="preserve"> by the aptitude to </w:t>
      </w:r>
      <w:r w:rsidR="00630195" w:rsidRPr="00A500D4">
        <w:rPr>
          <w:rFonts w:ascii="Times New Roman" w:hAnsi="Times New Roman" w:cs="Times New Roman"/>
          <w:noProof/>
          <w:sz w:val="24"/>
          <w:szCs w:val="24"/>
        </w:rPr>
        <w:t xml:space="preserve">generate </w:t>
      </w:r>
      <w:r w:rsidR="005F34B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5F34BF" w:rsidRPr="00A500D4">
        <w:rPr>
          <w:rFonts w:ascii="Times New Roman" w:hAnsi="Times New Roman" w:cs="Times New Roman"/>
          <w:noProof/>
          <w:sz w:val="24"/>
          <w:szCs w:val="24"/>
        </w:rPr>
        <w:t>highest</w:t>
      </w:r>
      <w:r w:rsidR="00630195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077D1" w:rsidRPr="00A500D4">
        <w:rPr>
          <w:rFonts w:ascii="Times New Roman" w:hAnsi="Times New Roman" w:cs="Times New Roman"/>
          <w:noProof/>
          <w:sz w:val="24"/>
          <w:szCs w:val="24"/>
        </w:rPr>
        <w:t>deliberate</w:t>
      </w:r>
      <w:r w:rsidR="00630195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077D1" w:rsidRPr="00A500D4">
        <w:rPr>
          <w:rFonts w:ascii="Times New Roman" w:hAnsi="Times New Roman" w:cs="Times New Roman"/>
          <w:noProof/>
          <w:sz w:val="24"/>
          <w:szCs w:val="24"/>
        </w:rPr>
        <w:t>initiation</w:t>
      </w:r>
      <w:r w:rsidR="006077D1">
        <w:rPr>
          <w:rFonts w:ascii="Times New Roman" w:hAnsi="Times New Roman" w:cs="Times New Roman"/>
          <w:noProof/>
          <w:sz w:val="24"/>
          <w:szCs w:val="24"/>
        </w:rPr>
        <w:t xml:space="preserve"> during the first</w:t>
      </w:r>
      <w:r w:rsidR="00630195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11B93" w:rsidRPr="00A500D4">
        <w:rPr>
          <w:rFonts w:ascii="Times New Roman" w:hAnsi="Times New Roman" w:cs="Times New Roman"/>
          <w:noProof/>
          <w:sz w:val="24"/>
          <w:szCs w:val="24"/>
        </w:rPr>
        <w:t>stage</w:t>
      </w:r>
      <w:r w:rsidR="00630195" w:rsidRPr="00A500D4">
        <w:rPr>
          <w:rFonts w:ascii="Times New Roman" w:hAnsi="Times New Roman" w:cs="Times New Roman"/>
          <w:noProof/>
          <w:sz w:val="24"/>
          <w:szCs w:val="24"/>
        </w:rPr>
        <w:t xml:space="preserve"> of </w:t>
      </w:r>
      <w:r w:rsidR="00211B93" w:rsidRPr="00A500D4">
        <w:rPr>
          <w:rFonts w:ascii="Times New Roman" w:hAnsi="Times New Roman" w:cs="Times New Roman"/>
          <w:noProof/>
          <w:sz w:val="24"/>
          <w:szCs w:val="24"/>
        </w:rPr>
        <w:t>retrenchment</w:t>
      </w:r>
      <w:r w:rsidR="00630195" w:rsidRPr="00A500D4">
        <w:rPr>
          <w:rFonts w:ascii="Times New Roman" w:hAnsi="Times New Roman" w:cs="Times New Roman"/>
          <w:noProof/>
          <w:sz w:val="24"/>
          <w:szCs w:val="24"/>
        </w:rPr>
        <w:t>, mainly due to augmented discharge rate in the motor unit.</w:t>
      </w:r>
      <w:r w:rsidR="005D5338" w:rsidRPr="00A500D4">
        <w:rPr>
          <w:rFonts w:ascii="Times New Roman" w:hAnsi="Times New Roman" w:cs="Times New Roman"/>
          <w:noProof/>
          <w:sz w:val="24"/>
          <w:szCs w:val="24"/>
        </w:rPr>
        <w:t xml:space="preserve"> Besides, base</w:t>
      </w:r>
      <w:r w:rsidR="00AF2B95" w:rsidRPr="00A500D4">
        <w:rPr>
          <w:rFonts w:ascii="Times New Roman" w:hAnsi="Times New Roman" w:cs="Times New Roman"/>
          <w:noProof/>
          <w:sz w:val="24"/>
          <w:szCs w:val="24"/>
        </w:rPr>
        <w:t xml:space="preserve">d on the research conducted by </w:t>
      </w:r>
      <w:r w:rsidR="004463E0"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Giroux et al. </w:t>
      </w:r>
      <w:r w:rsidR="00AF2B95"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463E0"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5D5338" w:rsidRPr="00A500D4">
        <w:rPr>
          <w:rFonts w:ascii="Times New Roman" w:hAnsi="Times New Roman" w:cs="Times New Roman"/>
          <w:noProof/>
          <w:sz w:val="24"/>
          <w:szCs w:val="24"/>
        </w:rPr>
        <w:t xml:space="preserve">), </w:t>
      </w:r>
      <w:r w:rsidR="00C16330" w:rsidRPr="00A500D4">
        <w:rPr>
          <w:rFonts w:ascii="Times New Roman" w:hAnsi="Times New Roman" w:cs="Times New Roman"/>
          <w:noProof/>
          <w:sz w:val="24"/>
          <w:szCs w:val="24"/>
        </w:rPr>
        <w:t xml:space="preserve">the subject had substantial improvement in their average force, velocity, and power after </w:t>
      </w:r>
      <w:r w:rsidR="00672B95" w:rsidRPr="00A500D4">
        <w:rPr>
          <w:rFonts w:ascii="Times New Roman" w:hAnsi="Times New Roman" w:cs="Times New Roman"/>
          <w:noProof/>
          <w:sz w:val="24"/>
          <w:szCs w:val="24"/>
        </w:rPr>
        <w:t xml:space="preserve">treatment. Therefore, </w:t>
      </w:r>
      <w:r w:rsidR="00672B95" w:rsidRPr="00A500D4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the power force and velocity force </w:t>
      </w:r>
      <w:r w:rsidR="006E11ED" w:rsidRPr="00A500D4">
        <w:rPr>
          <w:rFonts w:ascii="Times New Roman" w:hAnsi="Times New Roman" w:cs="Times New Roman"/>
          <w:noProof/>
          <w:sz w:val="24"/>
          <w:szCs w:val="24"/>
        </w:rPr>
        <w:t xml:space="preserve">relationship </w:t>
      </w:r>
      <w:r w:rsidR="00AF2B95" w:rsidRPr="00A500D4">
        <w:rPr>
          <w:rFonts w:ascii="Times New Roman" w:hAnsi="Times New Roman" w:cs="Times New Roman"/>
          <w:noProof/>
          <w:sz w:val="24"/>
          <w:szCs w:val="24"/>
        </w:rPr>
        <w:t>is</w:t>
      </w:r>
      <w:r w:rsidR="004F2C58" w:rsidRPr="00A500D4">
        <w:rPr>
          <w:rFonts w:ascii="Times New Roman" w:hAnsi="Times New Roman" w:cs="Times New Roman"/>
          <w:noProof/>
          <w:sz w:val="24"/>
          <w:szCs w:val="24"/>
        </w:rPr>
        <w:t xml:space="preserve"> on the l</w:t>
      </w:r>
      <w:r w:rsidR="00AF2B95" w:rsidRPr="00A500D4">
        <w:rPr>
          <w:rFonts w:ascii="Times New Roman" w:hAnsi="Times New Roman" w:cs="Times New Roman"/>
          <w:noProof/>
          <w:sz w:val="24"/>
          <w:szCs w:val="24"/>
        </w:rPr>
        <w:t>eft before treatment and shifts</w:t>
      </w:r>
      <w:r w:rsidR="004F2C58" w:rsidRPr="00A500D4">
        <w:rPr>
          <w:rFonts w:ascii="Times New Roman" w:hAnsi="Times New Roman" w:cs="Times New Roman"/>
          <w:noProof/>
          <w:sz w:val="24"/>
          <w:szCs w:val="24"/>
        </w:rPr>
        <w:t xml:space="preserve"> to the right after treatment.</w:t>
      </w:r>
    </w:p>
    <w:p w:rsidR="00C15CEA" w:rsidRPr="00A500D4" w:rsidRDefault="0002133A" w:rsidP="00A500D4">
      <w:pPr>
        <w:tabs>
          <w:tab w:val="left" w:pos="720"/>
          <w:tab w:val="left" w:pos="1440"/>
          <w:tab w:val="left" w:pos="216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A500D4">
        <w:rPr>
          <w:rFonts w:ascii="Times New Roman" w:hAnsi="Times New Roman" w:cs="Times New Roman"/>
          <w:noProof/>
          <w:sz w:val="24"/>
          <w:szCs w:val="24"/>
        </w:rPr>
        <w:tab/>
        <w:t xml:space="preserve">Similarly, according to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Maffiuletti</w:t>
      </w:r>
      <w:proofErr w:type="spellEnd"/>
      <w:r w:rsidR="00553D9F" w:rsidRPr="00A500D4">
        <w:rPr>
          <w:rFonts w:ascii="Times New Roman" w:hAnsi="Times New Roman" w:cs="Times New Roman"/>
          <w:noProof/>
          <w:sz w:val="24"/>
          <w:szCs w:val="24"/>
        </w:rPr>
        <w:t xml:space="preserve"> et al. (2016), </w:t>
      </w:r>
      <w:r w:rsidR="00467D7F" w:rsidRPr="00A500D4">
        <w:rPr>
          <w:rFonts w:ascii="Times New Roman" w:hAnsi="Times New Roman" w:cs="Times New Roman"/>
          <w:noProof/>
          <w:sz w:val="24"/>
          <w:szCs w:val="24"/>
        </w:rPr>
        <w:t>the</w:t>
      </w:r>
      <w:r w:rsidR="00553D9F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67D7F" w:rsidRPr="00A500D4">
        <w:rPr>
          <w:rFonts w:ascii="Times New Roman" w:hAnsi="Times New Roman" w:cs="Times New Roman"/>
          <w:noProof/>
          <w:sz w:val="24"/>
          <w:szCs w:val="24"/>
        </w:rPr>
        <w:t xml:space="preserve">stiffness of the material </w:t>
      </w:r>
      <w:r w:rsidR="000A28D0" w:rsidRPr="00A500D4">
        <w:rPr>
          <w:rFonts w:ascii="Times New Roman" w:hAnsi="Times New Roman" w:cs="Times New Roman"/>
          <w:noProof/>
          <w:sz w:val="24"/>
          <w:szCs w:val="24"/>
        </w:rPr>
        <w:t xml:space="preserve">determines the velocity of force transmitted in the material. </w:t>
      </w:r>
      <w:r w:rsidR="004F08FF" w:rsidRPr="00A500D4">
        <w:rPr>
          <w:rFonts w:ascii="Times New Roman" w:hAnsi="Times New Roman" w:cs="Times New Roman"/>
          <w:noProof/>
          <w:sz w:val="24"/>
          <w:szCs w:val="24"/>
        </w:rPr>
        <w:t xml:space="preserve">The formula used is v=kx/u, where </w:t>
      </w:r>
      <w:r w:rsidR="004773EE" w:rsidRPr="00A500D4">
        <w:rPr>
          <w:rFonts w:ascii="Times New Roman" w:hAnsi="Times New Roman" w:cs="Times New Roman"/>
          <w:noProof/>
          <w:sz w:val="24"/>
          <w:szCs w:val="24"/>
        </w:rPr>
        <w:t xml:space="preserve">k is the </w:t>
      </w:r>
      <w:r w:rsidR="006760FE" w:rsidRPr="00A500D4">
        <w:rPr>
          <w:rFonts w:ascii="Times New Roman" w:hAnsi="Times New Roman" w:cs="Times New Roman"/>
          <w:noProof/>
          <w:sz w:val="24"/>
          <w:szCs w:val="24"/>
        </w:rPr>
        <w:t>toughness of the subject</w:t>
      </w:r>
      <w:r w:rsidR="004773EE" w:rsidRPr="00A500D4">
        <w:rPr>
          <w:rFonts w:ascii="Times New Roman" w:hAnsi="Times New Roman" w:cs="Times New Roman"/>
          <w:noProof/>
          <w:sz w:val="24"/>
          <w:szCs w:val="24"/>
        </w:rPr>
        <w:t>,</w:t>
      </w:r>
      <w:r w:rsidR="006760FE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A0ADA" w:rsidRPr="00A500D4">
        <w:rPr>
          <w:rFonts w:ascii="Times New Roman" w:hAnsi="Times New Roman" w:cs="Times New Roman"/>
          <w:noProof/>
          <w:sz w:val="24"/>
          <w:szCs w:val="24"/>
        </w:rPr>
        <w:t>v is the velocity force being spread</w:t>
      </w:r>
      <w:r w:rsidR="00997086" w:rsidRPr="00A500D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65F69" w:rsidRPr="00A500D4">
        <w:rPr>
          <w:rFonts w:ascii="Times New Roman" w:hAnsi="Times New Roman" w:cs="Times New Roman"/>
          <w:noProof/>
          <w:sz w:val="24"/>
          <w:szCs w:val="24"/>
        </w:rPr>
        <w:t xml:space="preserve">u is the mass, and </w:t>
      </w:r>
      <w:r w:rsidR="00A632E6" w:rsidRPr="00A500D4">
        <w:rPr>
          <w:rFonts w:ascii="Times New Roman" w:hAnsi="Times New Roman" w:cs="Times New Roman"/>
          <w:noProof/>
          <w:sz w:val="24"/>
          <w:szCs w:val="24"/>
        </w:rPr>
        <w:t xml:space="preserve">x is the </w:t>
      </w:r>
      <w:r w:rsidR="008D66DE" w:rsidRPr="00A500D4">
        <w:rPr>
          <w:rFonts w:ascii="Times New Roman" w:hAnsi="Times New Roman" w:cs="Times New Roman"/>
          <w:noProof/>
          <w:sz w:val="24"/>
          <w:szCs w:val="24"/>
        </w:rPr>
        <w:t>distance</w:t>
      </w:r>
      <w:r w:rsidR="008D66DE">
        <w:rPr>
          <w:rFonts w:ascii="Times New Roman" w:hAnsi="Times New Roman" w:cs="Times New Roman"/>
          <w:noProof/>
          <w:sz w:val="24"/>
          <w:szCs w:val="24"/>
        </w:rPr>
        <w:t xml:space="preserve"> compared</w:t>
      </w:r>
      <w:r w:rsidR="008C0269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3249C" w:rsidRPr="00A500D4">
        <w:rPr>
          <w:rFonts w:ascii="Times New Roman" w:hAnsi="Times New Roman" w:cs="Times New Roman"/>
          <w:noProof/>
          <w:sz w:val="24"/>
          <w:szCs w:val="24"/>
        </w:rPr>
        <w:t>to</w:t>
      </w:r>
      <w:r w:rsidR="008D66DE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83249C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D66DE" w:rsidRPr="00A500D4">
        <w:rPr>
          <w:rFonts w:ascii="Times New Roman" w:hAnsi="Times New Roman" w:cs="Times New Roman"/>
          <w:noProof/>
          <w:sz w:val="24"/>
          <w:szCs w:val="24"/>
        </w:rPr>
        <w:t>latent</w:t>
      </w:r>
      <w:r w:rsidR="0083249C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D66DE" w:rsidRPr="00A500D4">
        <w:rPr>
          <w:rFonts w:ascii="Times New Roman" w:hAnsi="Times New Roman" w:cs="Times New Roman"/>
          <w:noProof/>
          <w:sz w:val="24"/>
          <w:szCs w:val="24"/>
        </w:rPr>
        <w:t>size</w:t>
      </w:r>
      <w:r w:rsidR="0083249C" w:rsidRPr="00A500D4">
        <w:rPr>
          <w:rFonts w:ascii="Times New Roman" w:hAnsi="Times New Roman" w:cs="Times New Roman"/>
          <w:noProof/>
          <w:sz w:val="24"/>
          <w:szCs w:val="24"/>
        </w:rPr>
        <w:t>.</w:t>
      </w:r>
      <w:r w:rsidR="008E3B56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2244A" w:rsidRPr="00A500D4">
        <w:rPr>
          <w:rFonts w:ascii="Times New Roman" w:hAnsi="Times New Roman" w:cs="Times New Roman"/>
          <w:noProof/>
          <w:sz w:val="24"/>
          <w:szCs w:val="24"/>
        </w:rPr>
        <w:t xml:space="preserve">However, the </w:t>
      </w:r>
      <w:r w:rsidR="00DB1BC7" w:rsidRPr="00A500D4">
        <w:rPr>
          <w:rFonts w:ascii="Times New Roman" w:hAnsi="Times New Roman" w:cs="Times New Roman"/>
          <w:noProof/>
          <w:sz w:val="24"/>
          <w:szCs w:val="24"/>
        </w:rPr>
        <w:t xml:space="preserve">toughness of the </w:t>
      </w:r>
      <w:r w:rsidR="001665C7" w:rsidRPr="00A500D4">
        <w:rPr>
          <w:rFonts w:ascii="Times New Roman" w:hAnsi="Times New Roman" w:cs="Times New Roman"/>
          <w:noProof/>
          <w:sz w:val="24"/>
          <w:szCs w:val="24"/>
        </w:rPr>
        <w:t>muscle</w:t>
      </w:r>
      <w:r w:rsidR="00DB1BC7" w:rsidRPr="00A500D4">
        <w:rPr>
          <w:rFonts w:ascii="Times New Roman" w:hAnsi="Times New Roman" w:cs="Times New Roman"/>
          <w:noProof/>
          <w:sz w:val="24"/>
          <w:szCs w:val="24"/>
        </w:rPr>
        <w:t xml:space="preserve"> is </w:t>
      </w:r>
      <w:r w:rsidR="001665C7" w:rsidRPr="00A500D4">
        <w:rPr>
          <w:rFonts w:ascii="Times New Roman" w:hAnsi="Times New Roman" w:cs="Times New Roman"/>
          <w:noProof/>
          <w:sz w:val="24"/>
          <w:szCs w:val="24"/>
        </w:rPr>
        <w:t>contrariwise</w:t>
      </w:r>
      <w:r w:rsidR="00DB1BC7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665C7" w:rsidRPr="00A500D4">
        <w:rPr>
          <w:rFonts w:ascii="Times New Roman" w:hAnsi="Times New Roman" w:cs="Times New Roman"/>
          <w:noProof/>
          <w:sz w:val="24"/>
          <w:szCs w:val="24"/>
        </w:rPr>
        <w:t>relative</w:t>
      </w:r>
      <w:r w:rsidR="00DB1BC7" w:rsidRPr="00A500D4">
        <w:rPr>
          <w:rFonts w:ascii="Times New Roman" w:hAnsi="Times New Roman" w:cs="Times New Roman"/>
          <w:noProof/>
          <w:sz w:val="24"/>
          <w:szCs w:val="24"/>
        </w:rPr>
        <w:t xml:space="preserve"> to the </w:t>
      </w:r>
      <w:r w:rsidR="001665C7" w:rsidRPr="00A500D4">
        <w:rPr>
          <w:rFonts w:ascii="Times New Roman" w:hAnsi="Times New Roman" w:cs="Times New Roman"/>
          <w:noProof/>
          <w:sz w:val="24"/>
          <w:szCs w:val="24"/>
        </w:rPr>
        <w:t>size</w:t>
      </w:r>
      <w:r w:rsidR="00133158" w:rsidRPr="00A500D4">
        <w:rPr>
          <w:rFonts w:ascii="Times New Roman" w:hAnsi="Times New Roman" w:cs="Times New Roman"/>
          <w:noProof/>
          <w:sz w:val="24"/>
          <w:szCs w:val="24"/>
        </w:rPr>
        <w:t xml:space="preserve"> of the tissue, includi</w:t>
      </w:r>
      <w:r w:rsidR="005A6872" w:rsidRPr="00A500D4">
        <w:rPr>
          <w:rFonts w:ascii="Times New Roman" w:hAnsi="Times New Roman" w:cs="Times New Roman"/>
          <w:noProof/>
          <w:sz w:val="24"/>
          <w:szCs w:val="24"/>
        </w:rPr>
        <w:t xml:space="preserve">ng both the tendons and muscles and are more objective hence leading to the </w:t>
      </w:r>
      <w:r w:rsidR="0032378D" w:rsidRPr="00A500D4">
        <w:rPr>
          <w:rFonts w:ascii="Times New Roman" w:hAnsi="Times New Roman" w:cs="Times New Roman"/>
          <w:noProof/>
          <w:sz w:val="24"/>
          <w:szCs w:val="24"/>
        </w:rPr>
        <w:t xml:space="preserve">reduction of force </w:t>
      </w:r>
      <w:r w:rsidR="00405BDE" w:rsidRPr="00A500D4">
        <w:rPr>
          <w:rFonts w:ascii="Times New Roman" w:hAnsi="Times New Roman" w:cs="Times New Roman"/>
          <w:noProof/>
          <w:sz w:val="24"/>
          <w:szCs w:val="24"/>
        </w:rPr>
        <w:t>being transmitted.</w:t>
      </w:r>
      <w:r w:rsidR="00CB104A" w:rsidRPr="00A500D4">
        <w:rPr>
          <w:rFonts w:ascii="Times New Roman" w:hAnsi="Times New Roman" w:cs="Times New Roman"/>
          <w:noProof/>
          <w:sz w:val="24"/>
          <w:szCs w:val="24"/>
        </w:rPr>
        <w:t xml:space="preserve"> Moreover, </w:t>
      </w:r>
      <w:r w:rsidR="008A18F9" w:rsidRPr="00A500D4">
        <w:rPr>
          <w:rFonts w:ascii="Times New Roman" w:hAnsi="Times New Roman" w:cs="Times New Roman"/>
          <w:noProof/>
          <w:sz w:val="24"/>
          <w:szCs w:val="24"/>
        </w:rPr>
        <w:t xml:space="preserve">variations in tendon toughness prompted by </w:t>
      </w:r>
      <w:r w:rsidR="00460165" w:rsidRPr="00A500D4">
        <w:rPr>
          <w:rFonts w:ascii="Times New Roman" w:hAnsi="Times New Roman" w:cs="Times New Roman"/>
          <w:noProof/>
          <w:sz w:val="24"/>
          <w:szCs w:val="24"/>
        </w:rPr>
        <w:t xml:space="preserve">strength training </w:t>
      </w:r>
      <w:r w:rsidR="003F5E15" w:rsidRPr="00A500D4">
        <w:rPr>
          <w:rFonts w:ascii="Times New Roman" w:hAnsi="Times New Roman" w:cs="Times New Roman"/>
          <w:noProof/>
          <w:sz w:val="24"/>
          <w:szCs w:val="24"/>
        </w:rPr>
        <w:t xml:space="preserve">are less related to the variability </w:t>
      </w:r>
      <w:r w:rsidR="00DB0DA4" w:rsidRPr="00A500D4">
        <w:rPr>
          <w:rFonts w:ascii="Times New Roman" w:hAnsi="Times New Roman" w:cs="Times New Roman"/>
          <w:noProof/>
          <w:sz w:val="24"/>
          <w:szCs w:val="24"/>
        </w:rPr>
        <w:t>noticed in the subjects</w:t>
      </w:r>
      <w:r w:rsidR="00C149DF" w:rsidRPr="00A500D4">
        <w:rPr>
          <w:rFonts w:ascii="Times New Roman" w:hAnsi="Times New Roman" w:cs="Times New Roman"/>
          <w:noProof/>
          <w:sz w:val="24"/>
          <w:szCs w:val="24"/>
        </w:rPr>
        <w:t xml:space="preserve"> (Wiesinger et al.</w:t>
      </w:r>
      <w:r w:rsidR="00AF2B95" w:rsidRPr="00A500D4">
        <w:rPr>
          <w:rFonts w:ascii="Times New Roman" w:hAnsi="Times New Roman" w:cs="Times New Roman"/>
          <w:noProof/>
          <w:sz w:val="24"/>
          <w:szCs w:val="24"/>
        </w:rPr>
        <w:t>,</w:t>
      </w:r>
      <w:r w:rsidR="00C149DF" w:rsidRPr="00A500D4">
        <w:rPr>
          <w:rFonts w:ascii="Times New Roman" w:hAnsi="Times New Roman" w:cs="Times New Roman"/>
          <w:noProof/>
          <w:sz w:val="24"/>
          <w:szCs w:val="24"/>
        </w:rPr>
        <w:t xml:space="preserve"> 2015)</w:t>
      </w:r>
      <w:r w:rsidR="00DB0DA4" w:rsidRPr="00A500D4">
        <w:rPr>
          <w:rFonts w:ascii="Times New Roman" w:hAnsi="Times New Roman" w:cs="Times New Roman"/>
          <w:noProof/>
          <w:sz w:val="24"/>
          <w:szCs w:val="24"/>
        </w:rPr>
        <w:t>.</w:t>
      </w:r>
      <w:r w:rsidR="00AA0259" w:rsidRPr="00A500D4">
        <w:rPr>
          <w:rFonts w:ascii="Times New Roman" w:hAnsi="Times New Roman" w:cs="Times New Roman"/>
          <w:noProof/>
          <w:sz w:val="24"/>
          <w:szCs w:val="24"/>
        </w:rPr>
        <w:t xml:space="preserve"> I</w:t>
      </w:r>
      <w:r w:rsidR="00D336FB" w:rsidRPr="00A500D4">
        <w:rPr>
          <w:rFonts w:ascii="Times New Roman" w:hAnsi="Times New Roman" w:cs="Times New Roman"/>
          <w:noProof/>
          <w:sz w:val="24"/>
          <w:szCs w:val="24"/>
        </w:rPr>
        <w:t xml:space="preserve">ntensifying the force developed by the strength of training </w:t>
      </w:r>
      <w:r w:rsidR="00146D60" w:rsidRPr="00A500D4">
        <w:rPr>
          <w:rFonts w:ascii="Times New Roman" w:hAnsi="Times New Roman" w:cs="Times New Roman"/>
          <w:noProof/>
          <w:sz w:val="24"/>
          <w:szCs w:val="24"/>
        </w:rPr>
        <w:t xml:space="preserve">may have an impact </w:t>
      </w:r>
      <w:r w:rsidR="001665C7">
        <w:rPr>
          <w:rFonts w:ascii="Times New Roman" w:hAnsi="Times New Roman" w:cs="Times New Roman"/>
          <w:noProof/>
          <w:sz w:val="24"/>
          <w:szCs w:val="24"/>
        </w:rPr>
        <w:t>on the RFD</w:t>
      </w:r>
      <w:r w:rsidR="00002703" w:rsidRPr="00A500D4">
        <w:rPr>
          <w:rFonts w:ascii="Times New Roman" w:hAnsi="Times New Roman" w:cs="Times New Roman"/>
          <w:noProof/>
          <w:sz w:val="24"/>
          <w:szCs w:val="24"/>
        </w:rPr>
        <w:t xml:space="preserve">; therefore, </w:t>
      </w:r>
      <w:r w:rsidR="002042B9" w:rsidRPr="00A500D4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3C4769" w:rsidRPr="00A500D4">
        <w:rPr>
          <w:rFonts w:ascii="Times New Roman" w:hAnsi="Times New Roman" w:cs="Times New Roman"/>
          <w:noProof/>
          <w:sz w:val="24"/>
          <w:szCs w:val="24"/>
        </w:rPr>
        <w:t>proportion</w:t>
      </w:r>
      <w:r w:rsidR="002042B9" w:rsidRPr="00A500D4">
        <w:rPr>
          <w:rFonts w:ascii="Times New Roman" w:hAnsi="Times New Roman" w:cs="Times New Roman"/>
          <w:noProof/>
          <w:sz w:val="24"/>
          <w:szCs w:val="24"/>
        </w:rPr>
        <w:t xml:space="preserve"> of force </w:t>
      </w:r>
      <w:r w:rsidR="003C4769">
        <w:rPr>
          <w:rFonts w:ascii="Times New Roman" w:hAnsi="Times New Roman" w:cs="Times New Roman"/>
          <w:noProof/>
          <w:sz w:val="24"/>
          <w:szCs w:val="24"/>
        </w:rPr>
        <w:t>increase will</w:t>
      </w:r>
      <w:r w:rsidR="001F5BC2" w:rsidRPr="00A500D4">
        <w:rPr>
          <w:rFonts w:ascii="Times New Roman" w:hAnsi="Times New Roman" w:cs="Times New Roman"/>
          <w:noProof/>
          <w:sz w:val="24"/>
          <w:szCs w:val="24"/>
        </w:rPr>
        <w:t xml:space="preserve"> be </w:t>
      </w:r>
      <w:r w:rsidR="00941BDC" w:rsidRPr="00A500D4">
        <w:rPr>
          <w:rFonts w:ascii="Times New Roman" w:hAnsi="Times New Roman" w:cs="Times New Roman"/>
          <w:noProof/>
          <w:sz w:val="24"/>
          <w:szCs w:val="24"/>
        </w:rPr>
        <w:t>moderated</w:t>
      </w:r>
      <w:r w:rsidR="001F5BC2" w:rsidRPr="00A500D4">
        <w:rPr>
          <w:rFonts w:ascii="Times New Roman" w:hAnsi="Times New Roman" w:cs="Times New Roman"/>
          <w:noProof/>
          <w:sz w:val="24"/>
          <w:szCs w:val="24"/>
        </w:rPr>
        <w:t xml:space="preserve"> by several factors.</w:t>
      </w:r>
      <w:r w:rsidR="00941BDC" w:rsidRPr="00A500D4">
        <w:rPr>
          <w:rFonts w:ascii="Times New Roman" w:hAnsi="Times New Roman" w:cs="Times New Roman"/>
          <w:noProof/>
          <w:sz w:val="24"/>
          <w:szCs w:val="24"/>
        </w:rPr>
        <w:t xml:space="preserve"> For instance, </w:t>
      </w:r>
      <w:r w:rsidR="007527CC" w:rsidRPr="00A500D4">
        <w:rPr>
          <w:rFonts w:ascii="Times New Roman" w:hAnsi="Times New Roman" w:cs="Times New Roman"/>
          <w:noProof/>
          <w:sz w:val="24"/>
          <w:szCs w:val="24"/>
        </w:rPr>
        <w:t xml:space="preserve">one of the </w:t>
      </w:r>
      <w:r w:rsidR="00D86D2D" w:rsidRPr="00A500D4">
        <w:rPr>
          <w:rFonts w:ascii="Times New Roman" w:hAnsi="Times New Roman" w:cs="Times New Roman"/>
          <w:noProof/>
          <w:sz w:val="24"/>
          <w:szCs w:val="24"/>
        </w:rPr>
        <w:t xml:space="preserve">primary factors prompting </w:t>
      </w:r>
      <w:r w:rsidR="003160A7" w:rsidRPr="00A500D4">
        <w:rPr>
          <w:rFonts w:ascii="Times New Roman" w:hAnsi="Times New Roman" w:cs="Times New Roman"/>
          <w:noProof/>
          <w:sz w:val="24"/>
          <w:szCs w:val="24"/>
        </w:rPr>
        <w:t xml:space="preserve">RFD during early muscle contraction is the </w:t>
      </w:r>
      <w:r w:rsidR="0069031B" w:rsidRPr="00A500D4">
        <w:rPr>
          <w:rFonts w:ascii="Times New Roman" w:hAnsi="Times New Roman" w:cs="Times New Roman"/>
          <w:noProof/>
          <w:sz w:val="24"/>
          <w:szCs w:val="24"/>
        </w:rPr>
        <w:t xml:space="preserve">quick muscle activation </w:t>
      </w:r>
      <w:r w:rsidR="00467ADA" w:rsidRPr="00A500D4">
        <w:rPr>
          <w:rFonts w:ascii="Times New Roman" w:hAnsi="Times New Roman" w:cs="Times New Roman"/>
          <w:noProof/>
          <w:sz w:val="24"/>
          <w:szCs w:val="24"/>
        </w:rPr>
        <w:t xml:space="preserve">through a </w:t>
      </w:r>
      <w:r w:rsidR="00C7767C" w:rsidRPr="00A500D4">
        <w:rPr>
          <w:rFonts w:ascii="Times New Roman" w:hAnsi="Times New Roman" w:cs="Times New Roman"/>
          <w:noProof/>
          <w:sz w:val="24"/>
          <w:szCs w:val="24"/>
        </w:rPr>
        <w:t>decrease</w:t>
      </w:r>
      <w:r w:rsidR="00AF6129" w:rsidRPr="00A500D4">
        <w:rPr>
          <w:rFonts w:ascii="Times New Roman" w:hAnsi="Times New Roman" w:cs="Times New Roman"/>
          <w:noProof/>
          <w:sz w:val="24"/>
          <w:szCs w:val="24"/>
        </w:rPr>
        <w:t xml:space="preserve"> in motor unit</w:t>
      </w:r>
      <w:r w:rsidR="00033EF2">
        <w:rPr>
          <w:rFonts w:ascii="Times New Roman" w:hAnsi="Times New Roman" w:cs="Times New Roman"/>
          <w:noProof/>
          <w:sz w:val="24"/>
          <w:szCs w:val="24"/>
        </w:rPr>
        <w:t xml:space="preserve"> (MU)</w:t>
      </w:r>
      <w:r w:rsidR="00C7767C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33EF2" w:rsidRPr="00A500D4">
        <w:rPr>
          <w:rFonts w:ascii="Times New Roman" w:hAnsi="Times New Roman" w:cs="Times New Roman"/>
          <w:noProof/>
          <w:sz w:val="24"/>
          <w:szCs w:val="24"/>
        </w:rPr>
        <w:t>conscription</w:t>
      </w:r>
      <w:r w:rsidR="00CA5131" w:rsidRPr="00A500D4">
        <w:rPr>
          <w:rFonts w:ascii="Times New Roman" w:hAnsi="Times New Roman" w:cs="Times New Roman"/>
          <w:noProof/>
          <w:sz w:val="24"/>
          <w:szCs w:val="24"/>
        </w:rPr>
        <w:t xml:space="preserve"> inception</w:t>
      </w:r>
      <w:r w:rsidR="0007067B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B741F" w:rsidRPr="00A500D4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 w:rsidR="00033EF2">
        <w:rPr>
          <w:rFonts w:ascii="Times New Roman" w:hAnsi="Times New Roman" w:cs="Times New Roman"/>
          <w:noProof/>
          <w:sz w:val="24"/>
          <w:szCs w:val="24"/>
        </w:rPr>
        <w:t>improvement in motor unit</w:t>
      </w:r>
      <w:r w:rsidR="0005517E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33EF2" w:rsidRPr="00A500D4">
        <w:rPr>
          <w:rFonts w:ascii="Times New Roman" w:hAnsi="Times New Roman" w:cs="Times New Roman"/>
          <w:noProof/>
          <w:sz w:val="24"/>
          <w:szCs w:val="24"/>
        </w:rPr>
        <w:t>release</w:t>
      </w:r>
      <w:r w:rsidR="0005517E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33EF2" w:rsidRPr="00A500D4">
        <w:rPr>
          <w:rFonts w:ascii="Times New Roman" w:hAnsi="Times New Roman" w:cs="Times New Roman"/>
          <w:noProof/>
          <w:sz w:val="24"/>
          <w:szCs w:val="24"/>
        </w:rPr>
        <w:t>frequency</w:t>
      </w:r>
      <w:r w:rsidR="0005517E" w:rsidRPr="00A500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53A58" w:rsidRPr="00A500D4">
        <w:rPr>
          <w:rFonts w:ascii="Times New Roman" w:hAnsi="Times New Roman" w:cs="Times New Roman"/>
          <w:noProof/>
          <w:sz w:val="24"/>
          <w:szCs w:val="24"/>
        </w:rPr>
        <w:t xml:space="preserve">at the </w:t>
      </w:r>
      <w:r w:rsidR="000E1592" w:rsidRPr="00A500D4">
        <w:rPr>
          <w:rFonts w:ascii="Times New Roman" w:hAnsi="Times New Roman" w:cs="Times New Roman"/>
          <w:noProof/>
          <w:sz w:val="24"/>
          <w:szCs w:val="24"/>
        </w:rPr>
        <w:t>beginning</w:t>
      </w:r>
      <w:r w:rsidR="00853A58" w:rsidRPr="00A500D4">
        <w:rPr>
          <w:rFonts w:ascii="Times New Roman" w:hAnsi="Times New Roman" w:cs="Times New Roman"/>
          <w:noProof/>
          <w:sz w:val="24"/>
          <w:szCs w:val="24"/>
        </w:rPr>
        <w:t xml:space="preserve"> of </w:t>
      </w:r>
      <w:r w:rsidR="00033EF2" w:rsidRPr="00A500D4">
        <w:rPr>
          <w:rFonts w:ascii="Times New Roman" w:hAnsi="Times New Roman" w:cs="Times New Roman"/>
          <w:noProof/>
          <w:sz w:val="24"/>
          <w:szCs w:val="24"/>
        </w:rPr>
        <w:t>retrenchment</w:t>
      </w:r>
      <w:r w:rsidR="00853A58" w:rsidRPr="00A500D4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43B42" w:rsidRPr="00A500D4" w:rsidRDefault="00D43B42" w:rsidP="00A500D4">
      <w:pPr>
        <w:tabs>
          <w:tab w:val="left" w:pos="720"/>
          <w:tab w:val="left" w:pos="1440"/>
          <w:tab w:val="left" w:pos="216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D43B42" w:rsidRPr="00A500D4" w:rsidRDefault="00D43B42" w:rsidP="00A500D4">
      <w:pPr>
        <w:tabs>
          <w:tab w:val="left" w:pos="720"/>
          <w:tab w:val="left" w:pos="1440"/>
          <w:tab w:val="left" w:pos="216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E377B" w:rsidRPr="00A500D4" w:rsidRDefault="0002133A" w:rsidP="00A500D4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A500D4">
        <w:rPr>
          <w:rFonts w:ascii="Times New Roman" w:hAnsi="Times New Roman" w:cs="Times New Roman"/>
          <w:noProof/>
          <w:sz w:val="24"/>
          <w:szCs w:val="24"/>
        </w:rPr>
        <w:br w:type="page"/>
      </w:r>
    </w:p>
    <w:p w:rsidR="00C15CEA" w:rsidRPr="00A500D4" w:rsidRDefault="0002133A" w:rsidP="00A500D4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500D4">
        <w:rPr>
          <w:rFonts w:ascii="Times New Roman" w:hAnsi="Times New Roman" w:cs="Times New Roman"/>
          <w:noProof/>
          <w:sz w:val="24"/>
          <w:szCs w:val="24"/>
        </w:rPr>
        <w:lastRenderedPageBreak/>
        <w:t>References</w:t>
      </w:r>
    </w:p>
    <w:p w:rsidR="000734C8" w:rsidRPr="00A500D4" w:rsidRDefault="0002133A" w:rsidP="00A500D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Oliveira, F. B., Oliveira, A. S.,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Rizatto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 F., &amp;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Denadai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S. (2013).</w:t>
      </w:r>
      <w:proofErr w:type="gram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Resistance training for explosive and maximal strength: effects on early and late rate of force development. </w:t>
      </w:r>
      <w:proofErr w:type="gramStart"/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sports science &amp; medicine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402.</w:t>
      </w:r>
      <w:proofErr w:type="gramEnd"/>
    </w:p>
    <w:p w:rsidR="0043785A" w:rsidRPr="00A500D4" w:rsidRDefault="0002133A" w:rsidP="00A500D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Giroux, C.,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Rabita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Chollet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&amp;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Guilhem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(2015).</w:t>
      </w:r>
      <w:proofErr w:type="gram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What is the best method for assessing lower limb force-velocity relationship</w:t>
      </w:r>
      <w:proofErr w:type="gram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sports medicine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(02), 143-149.</w:t>
      </w:r>
      <w:proofErr w:type="gramEnd"/>
    </w:p>
    <w:p w:rsidR="000734C8" w:rsidRPr="00A500D4" w:rsidRDefault="0002133A" w:rsidP="00A500D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Maffiuletti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 A.,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Aagaard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Blazevich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J.,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Folland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Tillin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&amp;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Duchateau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(2016).</w:t>
      </w:r>
      <w:proofErr w:type="gram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Rate of force development: physiological and methodological considerations. </w:t>
      </w:r>
      <w:proofErr w:type="gramStart"/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applied physiology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116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1091-1116.</w:t>
      </w:r>
      <w:proofErr w:type="gramEnd"/>
    </w:p>
    <w:p w:rsidR="005C3CB4" w:rsidRPr="00A500D4" w:rsidRDefault="0002133A" w:rsidP="00A500D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Peñailillo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Blazevich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Numazawa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H., &amp;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Nosaka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(2015).</w:t>
      </w:r>
      <w:proofErr w:type="gram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Rate of force development as a measure of muscle damage.</w:t>
      </w:r>
      <w:proofErr w:type="gram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Scandinavian journal of medicine &amp; science in sports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417-427.</w:t>
      </w:r>
      <w:proofErr w:type="gramEnd"/>
    </w:p>
    <w:p w:rsidR="001E4017" w:rsidRPr="00A500D4" w:rsidRDefault="0002133A" w:rsidP="00A500D4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Wiesinger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P.,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Kösters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Müller, E., &amp; </w:t>
      </w:r>
      <w:proofErr w:type="spellStart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Seynnes</w:t>
      </w:r>
      <w:proofErr w:type="spell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O. R. (2015).</w:t>
      </w:r>
      <w:proofErr w:type="gramEnd"/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Effects of increased loading on in vivo tendon properties: a systematic review. </w:t>
      </w:r>
      <w:proofErr w:type="gramStart"/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Medicine and science in sports and exercise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500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A500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1885.</w:t>
      </w:r>
      <w:proofErr w:type="gramEnd"/>
    </w:p>
    <w:sectPr w:rsidR="001E4017" w:rsidRPr="00A500D4" w:rsidSect="00B6635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BAC" w:rsidRDefault="001A1BAC">
      <w:pPr>
        <w:spacing w:after="0" w:line="240" w:lineRule="auto"/>
      </w:pPr>
      <w:r>
        <w:separator/>
      </w:r>
    </w:p>
  </w:endnote>
  <w:endnote w:type="continuationSeparator" w:id="0">
    <w:p w:rsidR="001A1BAC" w:rsidRDefault="001A1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BAC" w:rsidRDefault="001A1BAC">
      <w:pPr>
        <w:spacing w:after="0" w:line="240" w:lineRule="auto"/>
      </w:pPr>
      <w:r>
        <w:separator/>
      </w:r>
    </w:p>
  </w:footnote>
  <w:footnote w:type="continuationSeparator" w:id="0">
    <w:p w:rsidR="001A1BAC" w:rsidRDefault="001A1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AA" w:rsidRPr="005D52B4" w:rsidRDefault="0002133A">
    <w:pPr>
      <w:pStyle w:val="Header"/>
      <w:rPr>
        <w:rFonts w:ascii="Times New Roman" w:hAnsi="Times New Roman" w:cs="Times New Roman"/>
        <w:sz w:val="24"/>
        <w:szCs w:val="24"/>
      </w:rPr>
    </w:pPr>
    <w:r w:rsidRPr="005D52B4">
      <w:rPr>
        <w:rFonts w:ascii="Times New Roman" w:hAnsi="Times New Roman" w:cs="Times New Roman"/>
        <w:sz w:val="24"/>
        <w:szCs w:val="24"/>
      </w:rPr>
      <w:t>ADAPTIVE RESPONSES TO MUSCLE FORCE, VELOCITY AND POWER</w:t>
    </w:r>
    <w:r w:rsidRPr="005D52B4">
      <w:rPr>
        <w:rFonts w:ascii="Times New Roman" w:hAnsi="Times New Roman" w:cs="Times New Roman"/>
        <w:sz w:val="24"/>
        <w:szCs w:val="24"/>
      </w:rPr>
      <w:tab/>
    </w:r>
    <w:r w:rsidRPr="005D52B4">
      <w:rPr>
        <w:rFonts w:ascii="Times New Roman" w:hAnsi="Times New Roman" w:cs="Times New Roman"/>
        <w:sz w:val="24"/>
        <w:szCs w:val="24"/>
      </w:rPr>
      <w:fldChar w:fldCharType="begin"/>
    </w:r>
    <w:r w:rsidRPr="005D52B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D52B4">
      <w:rPr>
        <w:rFonts w:ascii="Times New Roman" w:hAnsi="Times New Roman" w:cs="Times New Roman"/>
        <w:sz w:val="24"/>
        <w:szCs w:val="24"/>
      </w:rPr>
      <w:fldChar w:fldCharType="separate"/>
    </w:r>
    <w:r w:rsidR="002E20CC">
      <w:rPr>
        <w:rFonts w:ascii="Times New Roman" w:hAnsi="Times New Roman" w:cs="Times New Roman"/>
        <w:noProof/>
        <w:sz w:val="24"/>
        <w:szCs w:val="24"/>
      </w:rPr>
      <w:t>2</w:t>
    </w:r>
    <w:r w:rsidRPr="005D52B4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59771A" w:rsidRPr="005D52B4" w:rsidRDefault="0059771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AA" w:rsidRDefault="0002133A">
    <w:pPr>
      <w:pStyle w:val="Header"/>
    </w:pPr>
    <w:r w:rsidRPr="00B6635D">
      <w:rPr>
        <w:rFonts w:ascii="Times New Roman" w:hAnsi="Times New Roman" w:cs="Times New Roman"/>
        <w:sz w:val="24"/>
        <w:szCs w:val="24"/>
      </w:rPr>
      <w:t>Running head: ADAPTIVE RESPONSES TO MUSCLE FORCE, VELOCITY AND POWER</w:t>
    </w:r>
    <w:r>
      <w:rPr>
        <w:rFonts w:ascii="Times New Roman" w:hAnsi="Times New Roman" w:cs="Times New Roman"/>
        <w:sz w:val="24"/>
        <w:szCs w:val="24"/>
      </w:rPr>
      <w:tab/>
    </w:r>
    <w:r w:rsidRPr="00B6635D">
      <w:rPr>
        <w:rFonts w:ascii="Times New Roman" w:hAnsi="Times New Roman" w:cs="Times New Roman"/>
        <w:sz w:val="24"/>
        <w:szCs w:val="24"/>
      </w:rPr>
      <w:fldChar w:fldCharType="begin"/>
    </w:r>
    <w:r w:rsidRPr="00B6635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6635D">
      <w:rPr>
        <w:rFonts w:ascii="Times New Roman" w:hAnsi="Times New Roman" w:cs="Times New Roman"/>
        <w:sz w:val="24"/>
        <w:szCs w:val="24"/>
      </w:rPr>
      <w:fldChar w:fldCharType="separate"/>
    </w:r>
    <w:r w:rsidR="002E20CC">
      <w:rPr>
        <w:rFonts w:ascii="Times New Roman" w:hAnsi="Times New Roman" w:cs="Times New Roman"/>
        <w:noProof/>
        <w:sz w:val="24"/>
        <w:szCs w:val="24"/>
      </w:rPr>
      <w:t>1</w:t>
    </w:r>
    <w:r w:rsidRPr="00B6635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71A"/>
    <w:rsid w:val="000008E0"/>
    <w:rsid w:val="00002703"/>
    <w:rsid w:val="00014DB6"/>
    <w:rsid w:val="0002133A"/>
    <w:rsid w:val="00033EF2"/>
    <w:rsid w:val="0005517E"/>
    <w:rsid w:val="0007067B"/>
    <w:rsid w:val="000734C8"/>
    <w:rsid w:val="000A28D0"/>
    <w:rsid w:val="000A354D"/>
    <w:rsid w:val="000A4244"/>
    <w:rsid w:val="000A4FA3"/>
    <w:rsid w:val="000B741F"/>
    <w:rsid w:val="000E1592"/>
    <w:rsid w:val="00133158"/>
    <w:rsid w:val="00146D60"/>
    <w:rsid w:val="001623C7"/>
    <w:rsid w:val="001655FE"/>
    <w:rsid w:val="001665C7"/>
    <w:rsid w:val="001711AA"/>
    <w:rsid w:val="00194339"/>
    <w:rsid w:val="001A1BAC"/>
    <w:rsid w:val="001B4225"/>
    <w:rsid w:val="001E4017"/>
    <w:rsid w:val="001E7A72"/>
    <w:rsid w:val="001F5BC2"/>
    <w:rsid w:val="002042B9"/>
    <w:rsid w:val="00211B93"/>
    <w:rsid w:val="00224F9A"/>
    <w:rsid w:val="00227280"/>
    <w:rsid w:val="00250A2F"/>
    <w:rsid w:val="00253E8E"/>
    <w:rsid w:val="002917BC"/>
    <w:rsid w:val="002B4082"/>
    <w:rsid w:val="002E20CC"/>
    <w:rsid w:val="002E478B"/>
    <w:rsid w:val="003160A7"/>
    <w:rsid w:val="0032378D"/>
    <w:rsid w:val="00362AAA"/>
    <w:rsid w:val="00362B14"/>
    <w:rsid w:val="00365F69"/>
    <w:rsid w:val="00372366"/>
    <w:rsid w:val="003C4769"/>
    <w:rsid w:val="003E3974"/>
    <w:rsid w:val="003F5E15"/>
    <w:rsid w:val="00404067"/>
    <w:rsid w:val="00405BDE"/>
    <w:rsid w:val="0043109D"/>
    <w:rsid w:val="0043785A"/>
    <w:rsid w:val="004463E0"/>
    <w:rsid w:val="00460165"/>
    <w:rsid w:val="00467ADA"/>
    <w:rsid w:val="00467D7F"/>
    <w:rsid w:val="004773EE"/>
    <w:rsid w:val="004A5EDF"/>
    <w:rsid w:val="004B7E5D"/>
    <w:rsid w:val="004D5C2B"/>
    <w:rsid w:val="004F08FF"/>
    <w:rsid w:val="004F2C58"/>
    <w:rsid w:val="00505A5F"/>
    <w:rsid w:val="00507727"/>
    <w:rsid w:val="00552A6D"/>
    <w:rsid w:val="00553D9F"/>
    <w:rsid w:val="005619BA"/>
    <w:rsid w:val="0059771A"/>
    <w:rsid w:val="005A0D5E"/>
    <w:rsid w:val="005A6872"/>
    <w:rsid w:val="005C3CB4"/>
    <w:rsid w:val="005D52B4"/>
    <w:rsid w:val="005D5338"/>
    <w:rsid w:val="005E2494"/>
    <w:rsid w:val="005F34BF"/>
    <w:rsid w:val="006077D1"/>
    <w:rsid w:val="00630195"/>
    <w:rsid w:val="00635852"/>
    <w:rsid w:val="00670B8B"/>
    <w:rsid w:val="00672B95"/>
    <w:rsid w:val="006760FE"/>
    <w:rsid w:val="0069031B"/>
    <w:rsid w:val="006D35E7"/>
    <w:rsid w:val="006E11ED"/>
    <w:rsid w:val="00715946"/>
    <w:rsid w:val="0072411F"/>
    <w:rsid w:val="007527CC"/>
    <w:rsid w:val="00762E38"/>
    <w:rsid w:val="007804AF"/>
    <w:rsid w:val="00791C37"/>
    <w:rsid w:val="00796A4D"/>
    <w:rsid w:val="007B04FB"/>
    <w:rsid w:val="007B33D8"/>
    <w:rsid w:val="007E673D"/>
    <w:rsid w:val="00802376"/>
    <w:rsid w:val="00812EFD"/>
    <w:rsid w:val="0082244A"/>
    <w:rsid w:val="0083249C"/>
    <w:rsid w:val="00853A58"/>
    <w:rsid w:val="00875BF8"/>
    <w:rsid w:val="008A18F9"/>
    <w:rsid w:val="008C0269"/>
    <w:rsid w:val="008D66DE"/>
    <w:rsid w:val="008E3B56"/>
    <w:rsid w:val="008E4A1B"/>
    <w:rsid w:val="008F5A89"/>
    <w:rsid w:val="009238CF"/>
    <w:rsid w:val="00941BDC"/>
    <w:rsid w:val="00950E1F"/>
    <w:rsid w:val="00997086"/>
    <w:rsid w:val="009A2BF5"/>
    <w:rsid w:val="00A500D4"/>
    <w:rsid w:val="00A514A8"/>
    <w:rsid w:val="00A632E6"/>
    <w:rsid w:val="00A72F29"/>
    <w:rsid w:val="00A954BB"/>
    <w:rsid w:val="00A955EE"/>
    <w:rsid w:val="00AA0259"/>
    <w:rsid w:val="00AB4F24"/>
    <w:rsid w:val="00AC744E"/>
    <w:rsid w:val="00AF2B95"/>
    <w:rsid w:val="00AF6129"/>
    <w:rsid w:val="00B46321"/>
    <w:rsid w:val="00B51FFE"/>
    <w:rsid w:val="00B6635D"/>
    <w:rsid w:val="00B81F07"/>
    <w:rsid w:val="00B86593"/>
    <w:rsid w:val="00C149DF"/>
    <w:rsid w:val="00C15CEA"/>
    <w:rsid w:val="00C16330"/>
    <w:rsid w:val="00C279A7"/>
    <w:rsid w:val="00C33086"/>
    <w:rsid w:val="00C7767C"/>
    <w:rsid w:val="00CA5131"/>
    <w:rsid w:val="00CB104A"/>
    <w:rsid w:val="00CE00CF"/>
    <w:rsid w:val="00D336FB"/>
    <w:rsid w:val="00D43B42"/>
    <w:rsid w:val="00D86D2D"/>
    <w:rsid w:val="00DB0DA4"/>
    <w:rsid w:val="00DB1BC7"/>
    <w:rsid w:val="00DE6E33"/>
    <w:rsid w:val="00E773A9"/>
    <w:rsid w:val="00EA0ADA"/>
    <w:rsid w:val="00EB362B"/>
    <w:rsid w:val="00EE377B"/>
    <w:rsid w:val="00F46FD2"/>
    <w:rsid w:val="00F61BAB"/>
    <w:rsid w:val="00F6788D"/>
    <w:rsid w:val="00F9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B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71A"/>
  </w:style>
  <w:style w:type="paragraph" w:styleId="Footer">
    <w:name w:val="footer"/>
    <w:basedOn w:val="Normal"/>
    <w:link w:val="FooterChar"/>
    <w:uiPriority w:val="99"/>
    <w:unhideWhenUsed/>
    <w:rsid w:val="0059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71A"/>
  </w:style>
  <w:style w:type="character" w:customStyle="1" w:styleId="Heading1Char">
    <w:name w:val="Heading 1 Char"/>
    <w:basedOn w:val="DefaultParagraphFont"/>
    <w:link w:val="Heading1"/>
    <w:uiPriority w:val="9"/>
    <w:rsid w:val="00D43B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D43B42"/>
  </w:style>
  <w:style w:type="character" w:styleId="Hyperlink">
    <w:name w:val="Hyperlink"/>
    <w:basedOn w:val="DefaultParagraphFont"/>
    <w:uiPriority w:val="99"/>
    <w:unhideWhenUsed/>
    <w:rsid w:val="00812EF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B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71A"/>
  </w:style>
  <w:style w:type="paragraph" w:styleId="Footer">
    <w:name w:val="footer"/>
    <w:basedOn w:val="Normal"/>
    <w:link w:val="FooterChar"/>
    <w:uiPriority w:val="99"/>
    <w:unhideWhenUsed/>
    <w:rsid w:val="0059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71A"/>
  </w:style>
  <w:style w:type="character" w:customStyle="1" w:styleId="Heading1Char">
    <w:name w:val="Heading 1 Char"/>
    <w:basedOn w:val="DefaultParagraphFont"/>
    <w:link w:val="Heading1"/>
    <w:uiPriority w:val="9"/>
    <w:rsid w:val="00D43B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D43B42"/>
  </w:style>
  <w:style w:type="character" w:styleId="Hyperlink">
    <w:name w:val="Hyperlink"/>
    <w:basedOn w:val="DefaultParagraphFont"/>
    <w:uiPriority w:val="99"/>
    <w:unhideWhenUsed/>
    <w:rsid w:val="00812E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Fel13</b:Tag>
    <b:SourceType>JournalArticle</b:SourceType>
    <b:Guid>{19A992D4-2151-4F9E-B1FB-42B929CFF34E}</b:Guid>
    <b:Title>Resistance Training for Explosive and Maximal Strength: Effects on Early and Late Rate of Force Development</b:Title>
    <b:Year>2013</b:Year>
    <b:Author>
      <b:Author>
        <b:NameList>
          <b:Person>
            <b:Last>Felipe B.D Oliveira</b:Last>
            <b:First>Anderson</b:First>
            <b:Middle>S.C Oliveira, Guilherme F. Rizatto and Benedito S. Denadai</b:Middle>
          </b:Person>
        </b:NameList>
      </b:Author>
    </b:Author>
    <b:JournalName>Journal of Sports Science and Medicine</b:JournalName>
    <b:Pages>12(3); 402-408</b:Pages>
    <b:RefOrder>1</b:RefOrder>
  </b:Source>
  <b:Source>
    <b:Tag>Nic16</b:Tag>
    <b:SourceType>JournalArticle</b:SourceType>
    <b:Guid>{58E4D7EF-AD1B-41D1-9A65-3AA993997D2D}</b:Guid>
    <b:Author>
      <b:Author>
        <b:NameList>
          <b:Person>
            <b:Last>Nicola A. Maffiuletti</b:Last>
            <b:First>Per</b:First>
            <b:Middle>Aagaard, Anthony J. Blazecvich, Jonathan Folland, Neale Tillin and Jacques Duchateau</b:Middle>
          </b:Person>
        </b:NameList>
      </b:Author>
    </b:Author>
    <b:Title>Rate of Force Development: Physiological and Methodological Considerations</b:Title>
    <b:JournalName>European Journal of Applied Physiology</b:JournalName>
    <b:Year>2016</b:Year>
    <b:Pages>116; 1091-1116</b:Pages>
    <b:RefOrder>2</b:RefOrder>
  </b:Source>
</b:Sources>
</file>

<file path=customXml/itemProps1.xml><?xml version="1.0" encoding="utf-8"?>
<ds:datastoreItem xmlns:ds="http://schemas.openxmlformats.org/officeDocument/2006/customXml" ds:itemID="{9B62AC2E-60EB-44E8-A28D-89F9E664E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172</cp:revision>
  <dcterms:created xsi:type="dcterms:W3CDTF">2020-02-26T08:34:00Z</dcterms:created>
  <dcterms:modified xsi:type="dcterms:W3CDTF">2020-02-26T12:02:00Z</dcterms:modified>
</cp:coreProperties>
</file>